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869" w:rsidRDefault="00BE1869" w:rsidP="00BE1869">
      <w:pPr>
        <w:spacing w:after="0"/>
        <w:ind w:left="1008"/>
        <w:rPr>
          <w:rFonts w:ascii="Tahoma" w:hAnsi="Tahoma" w:cs="Tahoma"/>
        </w:rPr>
      </w:pPr>
      <w:r>
        <w:rPr>
          <w:rFonts w:ascii="Tahoma" w:hAnsi="Tahoma" w:cs="Tahoma"/>
        </w:rPr>
        <w:t>IAG</w:t>
      </w:r>
    </w:p>
    <w:p w:rsidR="00BE1869" w:rsidRDefault="00BE1869" w:rsidP="00BE1869">
      <w:pPr>
        <w:spacing w:after="0"/>
        <w:ind w:left="1008"/>
        <w:rPr>
          <w:rFonts w:ascii="Tahoma" w:hAnsi="Tahoma" w:cs="Tahoma"/>
        </w:rPr>
      </w:pPr>
      <w:r>
        <w:rPr>
          <w:rFonts w:ascii="Tahoma" w:hAnsi="Tahoma" w:cs="Tahoma"/>
        </w:rPr>
        <w:t xml:space="preserve">Office of Internal Audit </w:t>
      </w:r>
    </w:p>
    <w:p w:rsidR="00BE1869" w:rsidRDefault="00BE1869" w:rsidP="00BE1869">
      <w:pPr>
        <w:spacing w:after="0"/>
        <w:ind w:left="1008"/>
        <w:rPr>
          <w:rFonts w:ascii="Tahoma" w:hAnsi="Tahoma" w:cs="Tahoma"/>
        </w:rPr>
      </w:pPr>
    </w:p>
    <w:p w:rsidR="00BE1869" w:rsidRDefault="00BE1869" w:rsidP="00BE1869">
      <w:pPr>
        <w:ind w:left="1008"/>
      </w:pPr>
    </w:p>
    <w:p w:rsidR="00BE1869" w:rsidRDefault="00BE1869" w:rsidP="00BE1869">
      <w:pPr>
        <w:spacing w:after="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REF: TRAINING REPORT FOR </w:t>
      </w:r>
      <w:r>
        <w:rPr>
          <w:rFonts w:ascii="Tahoma" w:hAnsi="Tahoma" w:cs="Tahoma"/>
          <w:b/>
        </w:rPr>
        <w:t>GOVERNMENT AUDIT RECOMMENDATIONS IMPLEMENTATION INFORMATION TRACKING SYSTEM (</w:t>
      </w:r>
      <w:r>
        <w:rPr>
          <w:rFonts w:ascii="Tahoma" w:hAnsi="Tahoma" w:cs="Tahoma"/>
          <w:b/>
        </w:rPr>
        <w:t>GARI – ITS</w:t>
      </w:r>
      <w:r>
        <w:rPr>
          <w:rFonts w:ascii="Tahoma" w:hAnsi="Tahoma" w:cs="Tahoma"/>
          <w:b/>
        </w:rPr>
        <w:t>)</w:t>
      </w:r>
    </w:p>
    <w:p w:rsidR="00BE1869" w:rsidRDefault="00BE1869" w:rsidP="00BE1869">
      <w:pPr>
        <w:spacing w:after="0"/>
        <w:jc w:val="center"/>
        <w:rPr>
          <w:rFonts w:ascii="Tahoma" w:hAnsi="Tahoma" w:cs="Tahoma"/>
        </w:rPr>
      </w:pPr>
    </w:p>
    <w:p w:rsidR="00BE1869" w:rsidRDefault="00BE1869" w:rsidP="00BE1869">
      <w:pPr>
        <w:ind w:left="1008"/>
        <w:jc w:val="center"/>
        <w:rPr>
          <w:rFonts w:ascii="Tahoma" w:hAnsi="Tahoma" w:cs="Tahoma"/>
          <w:b/>
        </w:rPr>
      </w:pPr>
    </w:p>
    <w:p w:rsidR="00BE1869" w:rsidRDefault="00BE1869" w:rsidP="00BE1869">
      <w:pPr>
        <w:ind w:left="1008"/>
        <w:jc w:val="center"/>
        <w:rPr>
          <w:rFonts w:ascii="Tahoma" w:hAnsi="Tahoma" w:cs="Tahoma"/>
        </w:rPr>
      </w:pPr>
    </w:p>
    <w:p w:rsidR="00BE1869" w:rsidRDefault="00BE1869" w:rsidP="00BE1869">
      <w:pPr>
        <w:ind w:left="10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Please refer the above subject.</w:t>
      </w:r>
    </w:p>
    <w:p w:rsidR="00BE1869" w:rsidRDefault="00BE1869" w:rsidP="00BE1869">
      <w:pPr>
        <w:ind w:left="10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I </w:t>
      </w:r>
      <w:bookmarkStart w:id="0" w:name="_GoBack"/>
      <w:bookmarkEnd w:id="0"/>
      <w:r w:rsidR="006A22D4">
        <w:rPr>
          <w:rFonts w:ascii="Tahoma" w:hAnsi="Tahoma" w:cs="Tahoma"/>
        </w:rPr>
        <w:t>kindly</w:t>
      </w:r>
      <w:r>
        <w:rPr>
          <w:rFonts w:ascii="Tahoma" w:hAnsi="Tahoma" w:cs="Tahoma"/>
        </w:rPr>
        <w:t xml:space="preserve"> submit to you a report of training on “Advanced Government Ac</w:t>
      </w:r>
      <w:r>
        <w:rPr>
          <w:rFonts w:ascii="Tahoma" w:hAnsi="Tahoma" w:cs="Tahoma"/>
        </w:rPr>
        <w:t>counting” which held at – ZURA CONFERENCE 19</w:t>
      </w:r>
      <w:r w:rsidRPr="00BE1869">
        <w:rPr>
          <w:rFonts w:ascii="Tahoma" w:hAnsi="Tahoma" w:cs="Tahoma"/>
          <w:vertAlign w:val="superscript"/>
        </w:rPr>
        <w:t>TH</w:t>
      </w:r>
      <w:r>
        <w:rPr>
          <w:rFonts w:ascii="Tahoma" w:hAnsi="Tahoma" w:cs="Tahoma"/>
        </w:rPr>
        <w:t xml:space="preserve"> - 21</w:t>
      </w:r>
      <w:r w:rsidRPr="00BE1869">
        <w:rPr>
          <w:rFonts w:ascii="Tahoma" w:hAnsi="Tahoma" w:cs="Tahoma"/>
          <w:vertAlign w:val="superscript"/>
        </w:rPr>
        <w:t>ST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  <w:vertAlign w:val="superscript"/>
        </w:rPr>
        <w:t xml:space="preserve"> </w:t>
      </w:r>
      <w:r>
        <w:rPr>
          <w:rFonts w:ascii="Tahoma" w:hAnsi="Tahoma" w:cs="Tahoma"/>
        </w:rPr>
        <w:t xml:space="preserve"> April</w:t>
      </w:r>
      <w:r>
        <w:rPr>
          <w:rFonts w:ascii="Tahoma" w:hAnsi="Tahoma" w:cs="Tahoma"/>
        </w:rPr>
        <w:t xml:space="preserve"> 20</w:t>
      </w:r>
      <w:r>
        <w:rPr>
          <w:rFonts w:ascii="Tahoma" w:hAnsi="Tahoma" w:cs="Tahoma"/>
        </w:rPr>
        <w:t>22</w:t>
      </w:r>
      <w:r>
        <w:rPr>
          <w:rFonts w:ascii="Tahoma" w:hAnsi="Tahoma" w:cs="Tahoma"/>
        </w:rPr>
        <w:t>.</w:t>
      </w:r>
    </w:p>
    <w:p w:rsidR="00BE1869" w:rsidRDefault="00BE1869" w:rsidP="00BE1869">
      <w:pPr>
        <w:ind w:left="10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I submitting to you for your records.</w:t>
      </w:r>
    </w:p>
    <w:p w:rsidR="00BE1869" w:rsidRDefault="00BE1869" w:rsidP="00BE1869">
      <w:pPr>
        <w:ind w:left="10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Yours Sincerely.</w:t>
      </w:r>
    </w:p>
    <w:p w:rsidR="00BE1869" w:rsidRDefault="00BE1869" w:rsidP="00BE1869">
      <w:pPr>
        <w:ind w:left="1008"/>
        <w:jc w:val="both"/>
        <w:rPr>
          <w:rFonts w:ascii="Tahoma" w:hAnsi="Tahoma" w:cs="Tahoma"/>
        </w:rPr>
      </w:pPr>
    </w:p>
    <w:p w:rsidR="00BE1869" w:rsidRDefault="00BE1869" w:rsidP="00BE1869">
      <w:pPr>
        <w:ind w:left="1008"/>
        <w:jc w:val="both"/>
        <w:rPr>
          <w:rFonts w:ascii="Tahoma" w:hAnsi="Tahoma" w:cs="Tahoma"/>
        </w:rPr>
      </w:pPr>
    </w:p>
    <w:p w:rsidR="00BE1869" w:rsidRDefault="00BE1869" w:rsidP="00BE1869">
      <w:pPr>
        <w:ind w:left="1008"/>
        <w:jc w:val="both"/>
        <w:rPr>
          <w:rFonts w:ascii="Tahoma" w:hAnsi="Tahoma" w:cs="Tahoma"/>
        </w:rPr>
      </w:pPr>
    </w:p>
    <w:p w:rsidR="00BE1869" w:rsidRDefault="00BE1869" w:rsidP="00BE1869">
      <w:pPr>
        <w:ind w:left="1008"/>
        <w:jc w:val="both"/>
        <w:rPr>
          <w:rFonts w:ascii="Tahoma" w:hAnsi="Tahoma" w:cs="Tahoma"/>
        </w:rPr>
      </w:pPr>
    </w:p>
    <w:p w:rsidR="00BE1869" w:rsidRDefault="00BE1869" w:rsidP="00BE1869">
      <w:pPr>
        <w:ind w:left="1008"/>
        <w:jc w:val="both"/>
        <w:rPr>
          <w:rFonts w:ascii="Tahoma" w:hAnsi="Tahoma" w:cs="Tahoma"/>
        </w:rPr>
      </w:pPr>
    </w:p>
    <w:p w:rsidR="00BE1869" w:rsidRDefault="00BE1869" w:rsidP="00BE1869">
      <w:pPr>
        <w:ind w:left="1008"/>
        <w:jc w:val="both"/>
        <w:rPr>
          <w:rFonts w:ascii="Tahoma" w:hAnsi="Tahoma" w:cs="Tahoma"/>
        </w:rPr>
      </w:pPr>
    </w:p>
    <w:p w:rsidR="00BE1869" w:rsidRDefault="00BE1869" w:rsidP="00BE1869">
      <w:pPr>
        <w:ind w:left="1008"/>
        <w:jc w:val="both"/>
        <w:rPr>
          <w:rFonts w:ascii="Tahoma" w:hAnsi="Tahoma" w:cs="Tahoma"/>
        </w:rPr>
      </w:pPr>
    </w:p>
    <w:p w:rsidR="00BE1869" w:rsidRDefault="00BE1869" w:rsidP="00BE1869">
      <w:pPr>
        <w:spacing w:after="0"/>
        <w:ind w:left="1008"/>
        <w:jc w:val="center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Mahadhi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Masoud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Waziri</w:t>
      </w:r>
      <w:proofErr w:type="spellEnd"/>
    </w:p>
    <w:p w:rsidR="00BE1869" w:rsidRDefault="00BE1869" w:rsidP="00BE1869">
      <w:pPr>
        <w:spacing w:after="0"/>
        <w:ind w:left="1008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Chief Internal auditor</w:t>
      </w:r>
    </w:p>
    <w:p w:rsidR="00BE1869" w:rsidRDefault="00BE1869" w:rsidP="00BE1869">
      <w:pPr>
        <w:spacing w:after="0"/>
        <w:ind w:left="1008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Deep Sea Fishing Authority</w:t>
      </w:r>
    </w:p>
    <w:p w:rsidR="00BE1869" w:rsidRDefault="00BE1869" w:rsidP="00BE1869">
      <w:pPr>
        <w:spacing w:after="0"/>
        <w:ind w:left="1008"/>
        <w:jc w:val="center"/>
        <w:rPr>
          <w:rFonts w:ascii="Tahoma" w:hAnsi="Tahoma" w:cs="Tahoma"/>
        </w:rPr>
      </w:pPr>
    </w:p>
    <w:p w:rsidR="00BE1869" w:rsidRDefault="00BE1869" w:rsidP="00BE1869">
      <w:pPr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ab/>
        <w:t xml:space="preserve">   25</w:t>
      </w:r>
      <w:r>
        <w:rPr>
          <w:rFonts w:ascii="Tahoma" w:hAnsi="Tahoma" w:cs="Tahoma"/>
          <w:vertAlign w:val="superscript"/>
        </w:rPr>
        <w:t>th</w:t>
      </w:r>
      <w:r>
        <w:rPr>
          <w:rFonts w:ascii="Tahoma" w:hAnsi="Tahoma" w:cs="Tahoma"/>
        </w:rPr>
        <w:t xml:space="preserve"> April 2022</w:t>
      </w:r>
      <w:r>
        <w:rPr>
          <w:rFonts w:ascii="Tahoma" w:hAnsi="Tahoma" w:cs="Tahoma"/>
        </w:rPr>
        <w:t>.</w:t>
      </w:r>
    </w:p>
    <w:p w:rsidR="00BE1869" w:rsidRDefault="00BE1869" w:rsidP="00BE1869">
      <w:pPr>
        <w:spacing w:after="0"/>
        <w:ind w:left="1008"/>
        <w:jc w:val="center"/>
        <w:rPr>
          <w:rFonts w:ascii="Tahoma" w:hAnsi="Tahoma" w:cs="Tahoma"/>
        </w:rPr>
      </w:pPr>
    </w:p>
    <w:p w:rsidR="00BE1869" w:rsidRDefault="00BE1869" w:rsidP="00BE1869">
      <w:pPr>
        <w:spacing w:after="0"/>
        <w:ind w:left="1008"/>
        <w:jc w:val="center"/>
        <w:rPr>
          <w:rFonts w:ascii="Tahoma" w:hAnsi="Tahoma" w:cs="Tahoma"/>
        </w:rPr>
      </w:pPr>
    </w:p>
    <w:p w:rsidR="00BE1869" w:rsidRDefault="00BE1869" w:rsidP="00BE1869">
      <w:pPr>
        <w:spacing w:after="0"/>
        <w:ind w:left="1008"/>
        <w:jc w:val="center"/>
        <w:rPr>
          <w:rFonts w:ascii="Tahoma" w:hAnsi="Tahoma" w:cs="Tahoma"/>
        </w:rPr>
      </w:pPr>
    </w:p>
    <w:p w:rsidR="00BE1869" w:rsidRDefault="00BE1869" w:rsidP="00BE1869">
      <w:pPr>
        <w:spacing w:after="0"/>
        <w:ind w:left="1008"/>
        <w:jc w:val="center"/>
        <w:rPr>
          <w:rFonts w:ascii="Tahoma" w:hAnsi="Tahoma" w:cs="Tahoma"/>
        </w:rPr>
      </w:pPr>
    </w:p>
    <w:p w:rsidR="00BE1869" w:rsidRDefault="00BE1869" w:rsidP="00BE1869">
      <w:pPr>
        <w:spacing w:after="0"/>
        <w:ind w:left="1008"/>
        <w:jc w:val="center"/>
        <w:rPr>
          <w:rFonts w:ascii="Tahoma" w:hAnsi="Tahoma" w:cs="Tahoma"/>
        </w:rPr>
      </w:pPr>
    </w:p>
    <w:p w:rsidR="00BE1869" w:rsidRDefault="00BE1869" w:rsidP="00BE1869">
      <w:pPr>
        <w:spacing w:after="0"/>
        <w:ind w:left="1008"/>
        <w:jc w:val="center"/>
        <w:rPr>
          <w:rFonts w:ascii="Tahoma" w:hAnsi="Tahoma" w:cs="Tahoma"/>
        </w:rPr>
      </w:pPr>
    </w:p>
    <w:p w:rsidR="00BE1869" w:rsidRDefault="00BE1869" w:rsidP="00BE1869">
      <w:pPr>
        <w:spacing w:after="0"/>
        <w:ind w:left="1008"/>
        <w:jc w:val="center"/>
        <w:rPr>
          <w:rFonts w:ascii="Tahoma" w:hAnsi="Tahoma" w:cs="Tahoma"/>
        </w:rPr>
      </w:pPr>
    </w:p>
    <w:p w:rsidR="00BE1869" w:rsidRDefault="00BE1869" w:rsidP="00BE1869">
      <w:pPr>
        <w:spacing w:after="0"/>
        <w:ind w:left="1008"/>
        <w:jc w:val="center"/>
        <w:rPr>
          <w:rFonts w:ascii="Tahoma" w:hAnsi="Tahoma" w:cs="Tahoma"/>
        </w:rPr>
      </w:pPr>
    </w:p>
    <w:p w:rsidR="00BE1869" w:rsidRDefault="00BE1869" w:rsidP="00BE1869">
      <w:pPr>
        <w:spacing w:after="0"/>
        <w:ind w:left="1008"/>
        <w:jc w:val="center"/>
        <w:rPr>
          <w:rFonts w:ascii="Tahoma" w:hAnsi="Tahoma" w:cs="Tahoma"/>
        </w:rPr>
      </w:pPr>
    </w:p>
    <w:p w:rsidR="00BE1869" w:rsidRDefault="00BE1869" w:rsidP="00BE1869">
      <w:pPr>
        <w:spacing w:after="0"/>
        <w:ind w:left="1008"/>
        <w:jc w:val="center"/>
        <w:rPr>
          <w:rFonts w:ascii="Tahoma" w:hAnsi="Tahoma" w:cs="Tahoma"/>
        </w:rPr>
      </w:pPr>
    </w:p>
    <w:p w:rsidR="00BE1869" w:rsidRDefault="00BE1869" w:rsidP="00BE1869">
      <w:pPr>
        <w:spacing w:after="0"/>
        <w:ind w:left="1008"/>
        <w:jc w:val="center"/>
        <w:rPr>
          <w:rFonts w:ascii="Tahoma" w:hAnsi="Tahoma" w:cs="Tahoma"/>
        </w:rPr>
      </w:pPr>
    </w:p>
    <w:p w:rsidR="00BE1869" w:rsidRDefault="00BE1869" w:rsidP="00BE1869">
      <w:pPr>
        <w:spacing w:after="0"/>
        <w:rPr>
          <w:rFonts w:ascii="Tahoma" w:hAnsi="Tahoma" w:cs="Tahoma"/>
        </w:rPr>
      </w:pPr>
    </w:p>
    <w:p w:rsidR="00BE1869" w:rsidRDefault="00BE1869" w:rsidP="00BE1869">
      <w:pPr>
        <w:spacing w:after="0"/>
        <w:ind w:left="1008"/>
        <w:jc w:val="center"/>
        <w:rPr>
          <w:rFonts w:ascii="Tahoma" w:hAnsi="Tahoma" w:cs="Tahoma"/>
        </w:rPr>
      </w:pPr>
    </w:p>
    <w:p w:rsidR="00BE1869" w:rsidRDefault="00BE1869" w:rsidP="00BE1869">
      <w:pPr>
        <w:ind w:left="1008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REPORT OF MR. MAHADHI M. WAZIRI REGARDING TRAINING ON GOVERNMENT AUDIT RECOMMENDATIONS IMPLEMENTATION INFORMATION TRACKING SYSTEM.</w:t>
      </w:r>
    </w:p>
    <w:p w:rsidR="00BE1869" w:rsidRDefault="00BE1869" w:rsidP="00BE1869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I wish to thanks </w:t>
      </w:r>
      <w:r>
        <w:rPr>
          <w:rFonts w:ascii="Tahoma" w:hAnsi="Tahoma" w:cs="Tahoma"/>
          <w:sz w:val="24"/>
          <w:szCs w:val="24"/>
        </w:rPr>
        <w:t>an</w:t>
      </w:r>
      <w:r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Internal Audit</w:t>
      </w:r>
      <w:r>
        <w:rPr>
          <w:rFonts w:ascii="Tahoma" w:hAnsi="Tahoma" w:cs="Tahoma"/>
          <w:sz w:val="24"/>
          <w:szCs w:val="24"/>
        </w:rPr>
        <w:t xml:space="preserve"> Management for allowing me to join the training course </w:t>
      </w:r>
      <w:r>
        <w:rPr>
          <w:rFonts w:ascii="Tahoma" w:hAnsi="Tahoma" w:cs="Tahoma"/>
          <w:sz w:val="24"/>
          <w:szCs w:val="24"/>
        </w:rPr>
        <w:t>for the period of three days.</w:t>
      </w:r>
    </w:p>
    <w:p w:rsidR="00BE1869" w:rsidRDefault="00BE1869" w:rsidP="00BE1869">
      <w:pPr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Introduction </w:t>
      </w:r>
    </w:p>
    <w:p w:rsidR="00BE1869" w:rsidRDefault="00BE1869" w:rsidP="00BE1869">
      <w:pPr>
        <w:spacing w:after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The training was undertaken by </w:t>
      </w:r>
      <w:r>
        <w:rPr>
          <w:rFonts w:ascii="Tahoma" w:hAnsi="Tahoma" w:cs="Tahoma"/>
          <w:sz w:val="24"/>
          <w:szCs w:val="24"/>
        </w:rPr>
        <w:t xml:space="preserve">specialist for the period of 3 days which was held from </w:t>
      </w:r>
      <w:r w:rsidR="00DE602A">
        <w:rPr>
          <w:rFonts w:ascii="Tahoma" w:hAnsi="Tahoma" w:cs="Tahoma"/>
          <w:sz w:val="24"/>
          <w:szCs w:val="24"/>
        </w:rPr>
        <w:t>19</w:t>
      </w:r>
      <w:r w:rsidR="00DE602A" w:rsidRPr="00BE1869">
        <w:rPr>
          <w:rFonts w:ascii="Tahoma" w:hAnsi="Tahoma" w:cs="Tahoma"/>
          <w:sz w:val="24"/>
          <w:szCs w:val="24"/>
          <w:vertAlign w:val="superscript"/>
        </w:rPr>
        <w:t>th</w:t>
      </w:r>
      <w:r w:rsidR="00DE602A">
        <w:rPr>
          <w:rFonts w:ascii="Tahoma" w:hAnsi="Tahoma" w:cs="Tahoma"/>
          <w:sz w:val="24"/>
          <w:szCs w:val="24"/>
        </w:rPr>
        <w:t xml:space="preserve"> </w:t>
      </w:r>
      <w:r w:rsidR="00DE602A">
        <w:rPr>
          <w:rFonts w:ascii="Tahoma" w:hAnsi="Tahoma" w:cs="Tahoma"/>
          <w:sz w:val="24"/>
          <w:szCs w:val="24"/>
          <w:vertAlign w:val="superscript"/>
        </w:rPr>
        <w:t>–</w:t>
      </w:r>
      <w:r w:rsidR="00DE602A">
        <w:rPr>
          <w:rFonts w:ascii="Tahoma" w:hAnsi="Tahoma" w:cs="Tahoma"/>
          <w:sz w:val="24"/>
          <w:szCs w:val="24"/>
        </w:rPr>
        <w:t xml:space="preserve"> 21</w:t>
      </w:r>
      <w:r w:rsidR="00DE602A" w:rsidRPr="00DE602A">
        <w:rPr>
          <w:rFonts w:ascii="Tahoma" w:hAnsi="Tahoma" w:cs="Tahoma"/>
          <w:sz w:val="24"/>
          <w:szCs w:val="24"/>
          <w:vertAlign w:val="superscript"/>
        </w:rPr>
        <w:t>st</w:t>
      </w:r>
      <w:r w:rsidR="00DE602A">
        <w:rPr>
          <w:rFonts w:ascii="Tahoma" w:hAnsi="Tahoma" w:cs="Tahoma"/>
          <w:sz w:val="24"/>
          <w:szCs w:val="24"/>
        </w:rPr>
        <w:t xml:space="preserve"> of</w:t>
      </w:r>
      <w:r>
        <w:rPr>
          <w:rFonts w:ascii="Tahoma" w:hAnsi="Tahoma" w:cs="Tahoma"/>
          <w:sz w:val="24"/>
          <w:szCs w:val="24"/>
        </w:rPr>
        <w:t xml:space="preserve"> April 2022 at ZURA</w:t>
      </w:r>
      <w:r>
        <w:rPr>
          <w:rFonts w:ascii="Tahoma" w:hAnsi="Tahoma" w:cs="Tahoma"/>
          <w:sz w:val="24"/>
          <w:szCs w:val="24"/>
        </w:rPr>
        <w:t>.</w:t>
      </w:r>
    </w:p>
    <w:p w:rsidR="00BE1869" w:rsidRDefault="00BE1869" w:rsidP="00BE1869">
      <w:pPr>
        <w:spacing w:after="0"/>
        <w:jc w:val="both"/>
        <w:rPr>
          <w:rFonts w:ascii="Tahoma" w:hAnsi="Tahoma" w:cs="Tahoma"/>
          <w:sz w:val="24"/>
          <w:szCs w:val="24"/>
        </w:rPr>
      </w:pPr>
    </w:p>
    <w:p w:rsidR="00BE1869" w:rsidRDefault="00DE602A" w:rsidP="00BE1869">
      <w:pPr>
        <w:spacing w:after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I presented there on 19</w:t>
      </w:r>
      <w:r>
        <w:rPr>
          <w:rFonts w:ascii="Tahoma" w:hAnsi="Tahoma" w:cs="Tahoma"/>
          <w:sz w:val="24"/>
          <w:szCs w:val="24"/>
          <w:vertAlign w:val="superscript"/>
        </w:rPr>
        <w:t>th</w:t>
      </w:r>
      <w:r w:rsidR="00BE1869">
        <w:rPr>
          <w:rFonts w:ascii="Tahoma" w:hAnsi="Tahoma" w:cs="Tahoma"/>
          <w:sz w:val="24"/>
          <w:szCs w:val="24"/>
        </w:rPr>
        <w:t xml:space="preserve"> April and the Course was ope</w:t>
      </w:r>
      <w:r>
        <w:rPr>
          <w:rFonts w:ascii="Tahoma" w:hAnsi="Tahoma" w:cs="Tahoma"/>
          <w:sz w:val="24"/>
          <w:szCs w:val="24"/>
        </w:rPr>
        <w:t>ned and started as planned</w:t>
      </w:r>
      <w:r w:rsidR="00BE1869">
        <w:rPr>
          <w:rFonts w:ascii="Tahoma" w:hAnsi="Tahoma" w:cs="Tahoma"/>
          <w:sz w:val="24"/>
          <w:szCs w:val="24"/>
        </w:rPr>
        <w:t>.</w:t>
      </w:r>
    </w:p>
    <w:p w:rsidR="00BE1869" w:rsidRDefault="00BE1869" w:rsidP="00BE1869">
      <w:pPr>
        <w:spacing w:after="0"/>
        <w:jc w:val="both"/>
        <w:rPr>
          <w:rFonts w:ascii="Tahoma" w:hAnsi="Tahoma" w:cs="Tahoma"/>
          <w:sz w:val="24"/>
          <w:szCs w:val="24"/>
        </w:rPr>
      </w:pPr>
    </w:p>
    <w:p w:rsidR="00BE1869" w:rsidRDefault="00BE1869" w:rsidP="00BE1869">
      <w:pPr>
        <w:spacing w:after="0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Course Package</w:t>
      </w:r>
    </w:p>
    <w:p w:rsidR="00BE1869" w:rsidRDefault="00BE1869" w:rsidP="00BE1869">
      <w:pPr>
        <w:spacing w:after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The Course package was prepared to enable the participants to gain knowledge on</w:t>
      </w:r>
      <w:r w:rsidR="00DE602A">
        <w:rPr>
          <w:rFonts w:ascii="Tahoma" w:hAnsi="Tahoma" w:cs="Tahoma"/>
          <w:sz w:val="24"/>
          <w:szCs w:val="24"/>
        </w:rPr>
        <w:t xml:space="preserve"> how to use a computer system in dealing with Audit findings.</w:t>
      </w:r>
    </w:p>
    <w:p w:rsidR="00BE1869" w:rsidRDefault="00BE1869" w:rsidP="00BE1869">
      <w:pPr>
        <w:pStyle w:val="NormalWeb"/>
        <w:rPr>
          <w:rFonts w:ascii="Tahoma" w:hAnsi="Tahoma" w:cs="Tahoma"/>
          <w:color w:val="000000"/>
        </w:rPr>
      </w:pPr>
      <w:r>
        <w:rPr>
          <w:rFonts w:ascii="Tahoma" w:hAnsi="Tahoma" w:cs="Tahoma"/>
        </w:rPr>
        <w:t xml:space="preserve">I learn about </w:t>
      </w:r>
      <w:r w:rsidR="00DE602A">
        <w:rPr>
          <w:rFonts w:ascii="Tahoma" w:hAnsi="Tahoma" w:cs="Tahoma"/>
        </w:rPr>
        <w:t>how to share a documents through system, how to view feedback, how to upload the various report, how to use IAG Area</w:t>
      </w:r>
      <w:r w:rsidR="00DE602A">
        <w:rPr>
          <w:rFonts w:ascii="Tahoma" w:hAnsi="Tahoma" w:cs="Tahoma"/>
          <w:color w:val="000000"/>
        </w:rPr>
        <w:t xml:space="preserve"> and the like.</w:t>
      </w:r>
      <w:r>
        <w:rPr>
          <w:rFonts w:ascii="Tahoma" w:hAnsi="Tahoma" w:cs="Tahoma"/>
          <w:color w:val="000000"/>
        </w:rPr>
        <w:t xml:space="preserve"> </w:t>
      </w:r>
    </w:p>
    <w:p w:rsidR="00BE1869" w:rsidRDefault="00BE1869" w:rsidP="00BE1869">
      <w:pPr>
        <w:spacing w:after="0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Mode of Studying </w:t>
      </w:r>
    </w:p>
    <w:p w:rsidR="00BE1869" w:rsidRDefault="00BE1869" w:rsidP="00BE1869">
      <w:pPr>
        <w:spacing w:after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Power point presentation, gr</w:t>
      </w:r>
      <w:r w:rsidR="00DE602A">
        <w:rPr>
          <w:rFonts w:ascii="Tahoma" w:hAnsi="Tahoma" w:cs="Tahoma"/>
          <w:sz w:val="24"/>
          <w:szCs w:val="24"/>
        </w:rPr>
        <w:t>oup work</w:t>
      </w:r>
      <w:r>
        <w:rPr>
          <w:rFonts w:ascii="Tahoma" w:hAnsi="Tahoma" w:cs="Tahoma"/>
          <w:sz w:val="24"/>
          <w:szCs w:val="24"/>
        </w:rPr>
        <w:t>, presentations, class discussion and interaction during classes.</w:t>
      </w:r>
    </w:p>
    <w:p w:rsidR="00BE1869" w:rsidRDefault="00BE1869" w:rsidP="00BE1869">
      <w:pPr>
        <w:spacing w:after="0"/>
        <w:jc w:val="both"/>
        <w:rPr>
          <w:rFonts w:ascii="Tahoma" w:hAnsi="Tahoma" w:cs="Tahoma"/>
          <w:sz w:val="24"/>
          <w:szCs w:val="24"/>
        </w:rPr>
      </w:pPr>
    </w:p>
    <w:p w:rsidR="00BE1869" w:rsidRDefault="00BE1869" w:rsidP="00BE1869">
      <w:pPr>
        <w:spacing w:after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These methods help participants to understand the concept quickly and on the other hand help the tutor to know the under</w:t>
      </w:r>
      <w:r w:rsidR="00DE602A">
        <w:rPr>
          <w:rFonts w:ascii="Tahoma" w:hAnsi="Tahoma" w:cs="Tahoma"/>
          <w:sz w:val="24"/>
          <w:szCs w:val="24"/>
        </w:rPr>
        <w:t>standing ability of the trainees</w:t>
      </w:r>
      <w:r>
        <w:rPr>
          <w:rFonts w:ascii="Tahoma" w:hAnsi="Tahoma" w:cs="Tahoma"/>
          <w:sz w:val="24"/>
          <w:szCs w:val="24"/>
        </w:rPr>
        <w:t xml:space="preserve"> and direct/correct them on the spot.</w:t>
      </w:r>
    </w:p>
    <w:p w:rsidR="00BE1869" w:rsidRDefault="00BE1869" w:rsidP="00BE1869">
      <w:pPr>
        <w:spacing w:after="0"/>
        <w:jc w:val="both"/>
        <w:rPr>
          <w:rFonts w:ascii="Tahoma" w:hAnsi="Tahoma" w:cs="Tahoma"/>
          <w:b/>
          <w:sz w:val="24"/>
          <w:szCs w:val="24"/>
        </w:rPr>
      </w:pPr>
    </w:p>
    <w:p w:rsidR="00BE1869" w:rsidRDefault="00BE1869" w:rsidP="00BE1869">
      <w:pPr>
        <w:spacing w:after="0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Challenges</w:t>
      </w:r>
    </w:p>
    <w:p w:rsidR="00BE1869" w:rsidRDefault="00BE1869" w:rsidP="00BE1869">
      <w:pPr>
        <w:spacing w:after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Apart from finishing the training, there was a problem of delaying of trainees to</w:t>
      </w:r>
      <w:r w:rsidR="00DE602A">
        <w:rPr>
          <w:rFonts w:ascii="Tahoma" w:hAnsi="Tahoma" w:cs="Tahoma"/>
          <w:sz w:val="24"/>
          <w:szCs w:val="24"/>
        </w:rPr>
        <w:t xml:space="preserve"> the</w:t>
      </w:r>
      <w:r>
        <w:rPr>
          <w:rFonts w:ascii="Tahoma" w:hAnsi="Tahoma" w:cs="Tahoma"/>
          <w:sz w:val="24"/>
          <w:szCs w:val="24"/>
        </w:rPr>
        <w:t xml:space="preserve"> tra</w:t>
      </w:r>
      <w:r w:rsidR="006A22D4">
        <w:rPr>
          <w:rFonts w:ascii="Tahoma" w:hAnsi="Tahoma" w:cs="Tahoma"/>
          <w:sz w:val="24"/>
          <w:szCs w:val="24"/>
        </w:rPr>
        <w:t>ining area</w:t>
      </w:r>
      <w:r>
        <w:rPr>
          <w:rFonts w:ascii="Tahoma" w:hAnsi="Tahoma" w:cs="Tahoma"/>
          <w:sz w:val="24"/>
          <w:szCs w:val="24"/>
        </w:rPr>
        <w:t xml:space="preserve"> so the</w:t>
      </w:r>
      <w:r w:rsidR="006A22D4">
        <w:rPr>
          <w:rFonts w:ascii="Tahoma" w:hAnsi="Tahoma" w:cs="Tahoma"/>
          <w:sz w:val="24"/>
          <w:szCs w:val="24"/>
        </w:rPr>
        <w:t>re</w:t>
      </w:r>
      <w:r>
        <w:rPr>
          <w:rFonts w:ascii="Tahoma" w:hAnsi="Tahoma" w:cs="Tahoma"/>
          <w:sz w:val="24"/>
          <w:szCs w:val="24"/>
        </w:rPr>
        <w:t xml:space="preserve"> was no punctuality of starting and ending the training.</w:t>
      </w:r>
    </w:p>
    <w:p w:rsidR="006A22D4" w:rsidRDefault="006A22D4" w:rsidP="00BE1869">
      <w:pPr>
        <w:spacing w:after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Also there was a problem of changing the training conference room which cause the wasting time as par time table</w:t>
      </w:r>
    </w:p>
    <w:p w:rsidR="00BE1869" w:rsidRDefault="00BE1869" w:rsidP="00BE1869">
      <w:pPr>
        <w:spacing w:after="0"/>
        <w:jc w:val="both"/>
        <w:rPr>
          <w:rFonts w:ascii="Tahoma" w:hAnsi="Tahoma" w:cs="Tahoma"/>
          <w:sz w:val="24"/>
          <w:szCs w:val="24"/>
        </w:rPr>
      </w:pPr>
    </w:p>
    <w:p w:rsidR="00BE1869" w:rsidRDefault="00BE1869" w:rsidP="00BE1869">
      <w:pPr>
        <w:spacing w:after="0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Conclusion </w:t>
      </w:r>
    </w:p>
    <w:p w:rsidR="00BE1869" w:rsidRDefault="00BE1869" w:rsidP="00BE1869">
      <w:pPr>
        <w:spacing w:after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This course package is crucial and helped us to build our capacity. </w:t>
      </w:r>
    </w:p>
    <w:p w:rsidR="00BE1869" w:rsidRDefault="00BE1869" w:rsidP="00BE1869">
      <w:pPr>
        <w:spacing w:after="0"/>
        <w:rPr>
          <w:rFonts w:ascii="Tahoma" w:hAnsi="Tahoma" w:cs="Tahoma"/>
          <w:sz w:val="24"/>
          <w:szCs w:val="24"/>
        </w:rPr>
      </w:pPr>
    </w:p>
    <w:p w:rsidR="00BE1869" w:rsidRDefault="00BE1869" w:rsidP="00BE1869">
      <w:pPr>
        <w:spacing w:after="0"/>
        <w:rPr>
          <w:rFonts w:ascii="Tahoma" w:hAnsi="Tahoma" w:cs="Tahoma"/>
          <w:sz w:val="24"/>
          <w:szCs w:val="24"/>
        </w:rPr>
      </w:pPr>
    </w:p>
    <w:p w:rsidR="00BE1869" w:rsidRDefault="00BE1869" w:rsidP="00BE1869">
      <w:pPr>
        <w:spacing w:after="0"/>
        <w:rPr>
          <w:rFonts w:ascii="Tahoma" w:hAnsi="Tahoma" w:cs="Tahoma"/>
          <w:sz w:val="24"/>
          <w:szCs w:val="24"/>
        </w:rPr>
      </w:pPr>
    </w:p>
    <w:p w:rsidR="00BE1869" w:rsidRDefault="00BE1869" w:rsidP="00BE1869">
      <w:pPr>
        <w:spacing w:after="0"/>
        <w:jc w:val="center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Mahadhi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Masoud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Waziri</w:t>
      </w:r>
      <w:proofErr w:type="spellEnd"/>
    </w:p>
    <w:p w:rsidR="00BE1869" w:rsidRDefault="006A22D4" w:rsidP="00BE1869">
      <w:pPr>
        <w:spacing w:after="0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Chief </w:t>
      </w:r>
      <w:r w:rsidR="00BE1869">
        <w:rPr>
          <w:rFonts w:ascii="Tahoma" w:hAnsi="Tahoma" w:cs="Tahoma"/>
          <w:sz w:val="24"/>
          <w:szCs w:val="24"/>
        </w:rPr>
        <w:t>Internal auditor</w:t>
      </w:r>
    </w:p>
    <w:p w:rsidR="00703A6E" w:rsidRDefault="00703A6E"/>
    <w:sectPr w:rsidR="00703A6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869"/>
    <w:rsid w:val="006A22D4"/>
    <w:rsid w:val="00703A6E"/>
    <w:rsid w:val="00BE1869"/>
    <w:rsid w:val="00DE6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D835236-C578-4B2B-9ECA-CDEA8EEBF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1869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E1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078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2022-04-25T06:34:00Z</dcterms:created>
  <dcterms:modified xsi:type="dcterms:W3CDTF">2022-04-25T06:59:00Z</dcterms:modified>
</cp:coreProperties>
</file>